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0147" w14:textId="244D2A5A" w:rsidR="003C6561" w:rsidRDefault="00BA1EB1" w:rsidP="007D56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Příloha č. 4 </w:t>
      </w:r>
      <w:r w:rsidR="008321EB">
        <w:rPr>
          <w:b/>
          <w:bCs/>
          <w:sz w:val="40"/>
          <w:szCs w:val="40"/>
        </w:rPr>
        <w:t>–</w:t>
      </w:r>
      <w:r>
        <w:rPr>
          <w:b/>
          <w:bCs/>
          <w:sz w:val="40"/>
          <w:szCs w:val="40"/>
        </w:rPr>
        <w:t xml:space="preserve"> </w:t>
      </w:r>
      <w:r w:rsidR="008321EB">
        <w:rPr>
          <w:b/>
          <w:bCs/>
          <w:sz w:val="40"/>
          <w:szCs w:val="40"/>
        </w:rPr>
        <w:t>Specifická k</w:t>
      </w:r>
      <w:r w:rsidR="003C6561" w:rsidRPr="004A7690">
        <w:rPr>
          <w:b/>
          <w:bCs/>
          <w:sz w:val="40"/>
          <w:szCs w:val="40"/>
        </w:rPr>
        <w:t>ritéria přijatelnosti pro SC 5.1 IROP</w:t>
      </w:r>
    </w:p>
    <w:p w14:paraId="5B87F6D5" w14:textId="77777777" w:rsidR="004A7690" w:rsidRDefault="004A7690" w:rsidP="007D568F">
      <w:pPr>
        <w:jc w:val="center"/>
        <w:rPr>
          <w:b/>
          <w:bCs/>
          <w:sz w:val="40"/>
          <w:szCs w:val="40"/>
        </w:rPr>
      </w:pPr>
    </w:p>
    <w:p w14:paraId="523277EA" w14:textId="765BFEA2" w:rsidR="004A7690" w:rsidRPr="00830EDA" w:rsidRDefault="004A7690" w:rsidP="004A7690">
      <w:pPr>
        <w:jc w:val="center"/>
        <w:rPr>
          <w:sz w:val="28"/>
          <w:szCs w:val="28"/>
        </w:rPr>
      </w:pPr>
      <w:r w:rsidRPr="00830EDA">
        <w:rPr>
          <w:sz w:val="28"/>
          <w:szCs w:val="28"/>
        </w:rPr>
        <w:t>Výzva k předkládání projektových záměrů do</w:t>
      </w:r>
      <w:r w:rsidR="00A2798F">
        <w:rPr>
          <w:sz w:val="28"/>
          <w:szCs w:val="28"/>
        </w:rPr>
        <w:t xml:space="preserve"> </w:t>
      </w:r>
      <w:r w:rsidRPr="00830EDA">
        <w:rPr>
          <w:sz w:val="28"/>
          <w:szCs w:val="28"/>
        </w:rPr>
        <w:t>Integrovaného regionálního operačního programu</w:t>
      </w:r>
    </w:p>
    <w:p w14:paraId="752F1DE7" w14:textId="77777777" w:rsidR="004A7690" w:rsidRPr="00830EDA" w:rsidRDefault="004A7690" w:rsidP="004A7690">
      <w:pPr>
        <w:jc w:val="center"/>
        <w:rPr>
          <w:sz w:val="28"/>
          <w:szCs w:val="28"/>
        </w:rPr>
      </w:pPr>
    </w:p>
    <w:p w14:paraId="2B9B1537" w14:textId="725430C1" w:rsidR="004A7690" w:rsidRPr="00830EDA" w:rsidRDefault="004A7690" w:rsidP="004A7690">
      <w:pPr>
        <w:jc w:val="center"/>
        <w:rPr>
          <w:sz w:val="28"/>
          <w:szCs w:val="28"/>
        </w:rPr>
      </w:pPr>
      <w:r w:rsidRPr="00830EDA">
        <w:rPr>
          <w:sz w:val="28"/>
          <w:szCs w:val="28"/>
        </w:rPr>
        <w:t>„</w:t>
      </w:r>
      <w:r w:rsidR="00BE1601">
        <w:rPr>
          <w:sz w:val="28"/>
          <w:szCs w:val="28"/>
        </w:rPr>
        <w:t>Výzva č.</w:t>
      </w:r>
      <w:r w:rsidR="009A4AC9">
        <w:rPr>
          <w:sz w:val="28"/>
          <w:szCs w:val="28"/>
        </w:rPr>
        <w:t xml:space="preserve"> 3</w:t>
      </w:r>
      <w:r w:rsidR="00BE1601">
        <w:rPr>
          <w:sz w:val="28"/>
          <w:szCs w:val="28"/>
        </w:rPr>
        <w:t xml:space="preserve"> </w:t>
      </w:r>
      <w:r w:rsidRPr="00830EDA">
        <w:rPr>
          <w:sz w:val="28"/>
          <w:szCs w:val="28"/>
        </w:rPr>
        <w:t xml:space="preserve">MAS Rakovnicko – IROP – </w:t>
      </w:r>
      <w:r w:rsidR="00BD4A30">
        <w:rPr>
          <w:sz w:val="28"/>
          <w:szCs w:val="28"/>
        </w:rPr>
        <w:t>Hasiči</w:t>
      </w:r>
      <w:r w:rsidRPr="00830EDA">
        <w:rPr>
          <w:sz w:val="28"/>
          <w:szCs w:val="28"/>
        </w:rPr>
        <w:t>“</w:t>
      </w:r>
    </w:p>
    <w:p w14:paraId="7789A0D7" w14:textId="77777777" w:rsidR="004A7690" w:rsidRPr="00830EDA" w:rsidRDefault="004A7690" w:rsidP="004A7690">
      <w:pPr>
        <w:jc w:val="center"/>
        <w:rPr>
          <w:sz w:val="28"/>
          <w:szCs w:val="28"/>
        </w:rPr>
      </w:pPr>
    </w:p>
    <w:p w14:paraId="75EC4B58" w14:textId="041B62EA" w:rsidR="004A7690" w:rsidRDefault="004A7690" w:rsidP="004A7690">
      <w:pPr>
        <w:jc w:val="center"/>
        <w:rPr>
          <w:sz w:val="28"/>
          <w:szCs w:val="28"/>
        </w:rPr>
      </w:pPr>
      <w:r w:rsidRPr="00830EDA">
        <w:rPr>
          <w:sz w:val="28"/>
          <w:szCs w:val="28"/>
        </w:rPr>
        <w:t xml:space="preserve">VAZBA NA VÝZVU ŘO IROP Č. </w:t>
      </w:r>
      <w:r w:rsidR="00BD4A30">
        <w:rPr>
          <w:sz w:val="28"/>
          <w:szCs w:val="28"/>
        </w:rPr>
        <w:t>61</w:t>
      </w:r>
      <w:r w:rsidRPr="00830EDA">
        <w:rPr>
          <w:sz w:val="28"/>
          <w:szCs w:val="28"/>
        </w:rPr>
        <w:t xml:space="preserve"> „</w:t>
      </w:r>
      <w:r w:rsidR="00BD4A30">
        <w:rPr>
          <w:sz w:val="28"/>
          <w:szCs w:val="28"/>
        </w:rPr>
        <w:t>Hasiči</w:t>
      </w:r>
      <w:r w:rsidRPr="00830EDA">
        <w:rPr>
          <w:sz w:val="28"/>
          <w:szCs w:val="28"/>
        </w:rPr>
        <w:t>“</w:t>
      </w:r>
    </w:p>
    <w:p w14:paraId="0A2BED65" w14:textId="77777777" w:rsidR="00AB1101" w:rsidRPr="00830EDA" w:rsidRDefault="00AB1101" w:rsidP="004A7690">
      <w:pPr>
        <w:jc w:val="center"/>
        <w:rPr>
          <w:sz w:val="28"/>
          <w:szCs w:val="28"/>
        </w:rPr>
      </w:pPr>
    </w:p>
    <w:p w14:paraId="4BDE2BC5" w14:textId="05F17987" w:rsidR="00375342" w:rsidRDefault="00375342" w:rsidP="009C5D57">
      <w:p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pecifická k</w:t>
      </w:r>
      <w:r w:rsidR="00AB1101" w:rsidRPr="00AB110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ritéria přijatelnosti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jsou schvalována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Monitorovacím výborem IROP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při podání plné Žádosti o podporu do MS2021+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.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Aby MAS Rakovnicko nevydala Soulad </w:t>
      </w:r>
      <w:r w:rsidR="00B22C9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projektového záměru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se strategií </w:t>
      </w:r>
      <w:r w:rsidR="00B22C9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CLLD </w:t>
      </w:r>
      <w:r w:rsidR="000A6F9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takovému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záměru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, který by </w:t>
      </w:r>
      <w:r w:rsidR="000A6F9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kritéria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nesplnil a tím pádem by nemohl být z IROP podpořen, </w:t>
      </w:r>
      <w:r w:rsidR="00B629F4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</w:t>
      </w:r>
      <w:r w:rsidR="00AF24C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e třeba, aby</w:t>
      </w:r>
      <w:r w:rsidR="009C5D5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byli žadatelé s kritérii seznámeni a čestně prohlásili jejich splnění. </w:t>
      </w:r>
    </w:p>
    <w:p w14:paraId="698EEC69" w14:textId="19FF1DE3" w:rsidR="007C5470" w:rsidRDefault="00375342" w:rsidP="009C5D57">
      <w:pPr>
        <w:rPr>
          <w:rFonts w:eastAsia="Times New Roman" w:cs="Calibri"/>
          <w:color w:val="000000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Žadatelé vyplní k</w:t>
      </w:r>
      <w:r w:rsidR="007C5470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 jednotlivým kritériím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odpovědi </w:t>
      </w:r>
      <w:r w:rsidR="007C5470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- </w:t>
      </w:r>
      <w:r w:rsidR="009C5D57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ano/ne. </w:t>
      </w:r>
      <w:r w:rsidR="009C5D57">
        <w:rPr>
          <w:rFonts w:eastAsia="Times New Roman" w:cs="Calibri"/>
          <w:color w:val="000000"/>
        </w:rPr>
        <w:t xml:space="preserve">Hodnocení této přílohy bude součástí formálního </w:t>
      </w:r>
      <w:r w:rsidR="00BD4A30">
        <w:rPr>
          <w:rFonts w:eastAsia="Times New Roman" w:cs="Calibri"/>
          <w:color w:val="000000"/>
        </w:rPr>
        <w:t>kontroly</w:t>
      </w:r>
      <w:r w:rsidR="007D3C47">
        <w:rPr>
          <w:rFonts w:eastAsia="Times New Roman" w:cs="Calibri"/>
          <w:color w:val="000000"/>
        </w:rPr>
        <w:t xml:space="preserve"> kanceláří MAS</w:t>
      </w:r>
      <w:r w:rsidR="009C5D57">
        <w:rPr>
          <w:rFonts w:eastAsia="Times New Roman" w:cs="Calibri"/>
          <w:color w:val="000000"/>
        </w:rPr>
        <w:t xml:space="preserve">. </w:t>
      </w:r>
      <w:r>
        <w:rPr>
          <w:rFonts w:eastAsia="Times New Roman" w:cs="Calibri"/>
          <w:color w:val="000000"/>
        </w:rPr>
        <w:t xml:space="preserve">Žadatel musí čestně prohlásit, že tyto kritéria na úrovni své aktivity splňuje. Pokud tak neučiní, formální kontrola bude brána jako nesplněna a projektový záměr nepostoupí do věcného hodnocení, které provádí Výběrová komise. Žadatel může být vyzván k doplnění či úpravě a to maximálně dvakrát.  </w:t>
      </w:r>
    </w:p>
    <w:p w14:paraId="0A2DD845" w14:textId="77777777" w:rsidR="003C6561" w:rsidRPr="003C6561" w:rsidRDefault="003C6561" w:rsidP="00375342">
      <w:pPr>
        <w:rPr>
          <w:b/>
          <w:bCs/>
          <w:sz w:val="36"/>
          <w:szCs w:val="36"/>
          <w:u w:val="single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1843"/>
      </w:tblGrid>
      <w:tr w:rsidR="00AA4C46" w:rsidRPr="00E64586" w14:paraId="7841B792" w14:textId="77777777" w:rsidTr="00DD509A"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752ABA" w14:textId="2EA92B3D" w:rsidR="00AA4C46" w:rsidRPr="00E64586" w:rsidRDefault="00BD4A30" w:rsidP="00BD4A30">
            <w:pPr>
              <w:pStyle w:val="Default"/>
              <w:jc w:val="center"/>
              <w:rPr>
                <w:rFonts w:ascii="ArialMT" w:hAnsi="ArialM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Společná kritéria pro všechny podaktivity v oblasti podpory jednotek sboru dobrovolných hasičů kategorie jednotek požární ochrany II, III a V.</w:t>
            </w:r>
          </w:p>
        </w:tc>
      </w:tr>
      <w:tr w:rsidR="00AA4C46" w14:paraId="182A82E4" w14:textId="77777777" w:rsidTr="00DD509A">
        <w:tc>
          <w:tcPr>
            <w:tcW w:w="4106" w:type="dxa"/>
            <w:shd w:val="clear" w:color="auto" w:fill="auto"/>
          </w:tcPr>
          <w:p w14:paraId="503F32DA" w14:textId="6489AABB" w:rsidR="00AA4C46" w:rsidRPr="003C6561" w:rsidRDefault="00AA4C46" w:rsidP="00F37AF8">
            <w:pPr>
              <w:pStyle w:val="Normlnweb"/>
              <w:rPr>
                <w:rFonts w:ascii="ArialMT" w:hAnsi="ArialMT"/>
                <w:b/>
                <w:bCs/>
                <w:sz w:val="22"/>
                <w:szCs w:val="22"/>
              </w:rPr>
            </w:pPr>
            <w:r w:rsidRPr="003C6561">
              <w:rPr>
                <w:rFonts w:ascii="ArialMT" w:hAnsi="ArialMT"/>
                <w:b/>
                <w:bCs/>
                <w:sz w:val="22"/>
                <w:szCs w:val="22"/>
              </w:rPr>
              <w:t>Název kritéria</w:t>
            </w:r>
          </w:p>
        </w:tc>
        <w:tc>
          <w:tcPr>
            <w:tcW w:w="3402" w:type="dxa"/>
            <w:shd w:val="clear" w:color="auto" w:fill="auto"/>
          </w:tcPr>
          <w:p w14:paraId="238EA36C" w14:textId="6B2A4AD4" w:rsidR="00AA4C46" w:rsidRPr="003C6561" w:rsidRDefault="00AA4C46">
            <w:pPr>
              <w:rPr>
                <w:b/>
                <w:bCs/>
              </w:rPr>
            </w:pPr>
            <w:r w:rsidRPr="003C6561">
              <w:rPr>
                <w:b/>
                <w:bCs/>
              </w:rPr>
              <w:t>Popis hodnocení (ANO/NE)</w:t>
            </w:r>
          </w:p>
        </w:tc>
        <w:tc>
          <w:tcPr>
            <w:tcW w:w="1843" w:type="dxa"/>
            <w:shd w:val="clear" w:color="auto" w:fill="auto"/>
          </w:tcPr>
          <w:p w14:paraId="572BFCFF" w14:textId="77777777" w:rsidR="00AA4C46" w:rsidRPr="003C6561" w:rsidRDefault="00AA4C46">
            <w:pPr>
              <w:rPr>
                <w:b/>
                <w:bCs/>
              </w:rPr>
            </w:pPr>
            <w:r w:rsidRPr="003C6561">
              <w:rPr>
                <w:b/>
                <w:bCs/>
              </w:rPr>
              <w:t>Odpověď</w:t>
            </w:r>
          </w:p>
          <w:p w14:paraId="322031FD" w14:textId="76BEE2D0" w:rsidR="00AA4C46" w:rsidRPr="003C6561" w:rsidRDefault="00AA4C46">
            <w:pPr>
              <w:rPr>
                <w:b/>
                <w:bCs/>
              </w:rPr>
            </w:pPr>
            <w:r w:rsidRPr="003C6561">
              <w:rPr>
                <w:b/>
                <w:bCs/>
              </w:rPr>
              <w:t>(ANO/NE)</w:t>
            </w:r>
          </w:p>
        </w:tc>
      </w:tr>
      <w:tr w:rsidR="00AA4C46" w14:paraId="03E4ACAA" w14:textId="77777777" w:rsidTr="007D568F">
        <w:tc>
          <w:tcPr>
            <w:tcW w:w="4106" w:type="dxa"/>
          </w:tcPr>
          <w:p w14:paraId="6DAC69CB" w14:textId="6D4F4DFC" w:rsidR="00AA4C46" w:rsidRDefault="00BD4A30" w:rsidP="00BD4A30">
            <w:pPr>
              <w:pStyle w:val="Default"/>
            </w:pPr>
            <w:r w:rsidRPr="00A17844">
              <w:rPr>
                <w:rFonts w:eastAsia="Times New Roman"/>
                <w:b/>
                <w:bCs/>
                <w:color w:val="auto"/>
                <w:sz w:val="22"/>
                <w:szCs w:val="22"/>
                <w:lang w:eastAsia="cs-CZ"/>
                <w14:ligatures w14:val="none"/>
              </w:rPr>
              <w:t>V projektu je uvedena vazba na konkrétní kapitolu Koncepce ochrany obyvatelstva do roku 2025 s výhledem do roku 2030.</w:t>
            </w:r>
          </w:p>
        </w:tc>
        <w:tc>
          <w:tcPr>
            <w:tcW w:w="3402" w:type="dxa"/>
          </w:tcPr>
          <w:p w14:paraId="5790B786" w14:textId="6921DDD4" w:rsidR="00AA4C46" w:rsidRDefault="00AA4C46" w:rsidP="00F37AF8">
            <w:pPr>
              <w:pStyle w:val="Normln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ANO – </w:t>
            </w:r>
            <w:r w:rsidR="00BD4A30">
              <w:rPr>
                <w:rFonts w:ascii="ArialMT" w:hAnsi="ArialMT"/>
                <w:sz w:val="22"/>
                <w:szCs w:val="22"/>
              </w:rPr>
              <w:t xml:space="preserve">v podkladech pro hodnocení </w:t>
            </w:r>
            <w:r w:rsidR="00ED764C">
              <w:rPr>
                <w:rFonts w:ascii="ArialMT" w:hAnsi="ArialMT"/>
                <w:sz w:val="22"/>
                <w:szCs w:val="22"/>
              </w:rPr>
              <w:t xml:space="preserve">bude </w:t>
            </w:r>
            <w:r w:rsidR="00BD4A30">
              <w:rPr>
                <w:rFonts w:ascii="ArialMT" w:hAnsi="ArialMT"/>
                <w:sz w:val="22"/>
                <w:szCs w:val="22"/>
              </w:rPr>
              <w:t xml:space="preserve">uvedena vazba projektu na konkrétní kapitolu Koncepce ochrany obyvatelstva do roku 2025 s výhledem do roku 2023. </w:t>
            </w:r>
            <w:r>
              <w:rPr>
                <w:rFonts w:ascii="ArialMT" w:hAnsi="ArialMT"/>
                <w:sz w:val="22"/>
                <w:szCs w:val="22"/>
              </w:rPr>
              <w:t xml:space="preserve"> </w:t>
            </w:r>
          </w:p>
          <w:p w14:paraId="0A637980" w14:textId="468720A9" w:rsidR="00AA4C46" w:rsidRDefault="00AA4C46" w:rsidP="00F37AF8">
            <w:pPr>
              <w:pStyle w:val="Normln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NE – </w:t>
            </w:r>
            <w:r w:rsidR="00BD4A30">
              <w:rPr>
                <w:rFonts w:ascii="ArialMT" w:hAnsi="ArialMT"/>
                <w:sz w:val="22"/>
                <w:szCs w:val="22"/>
              </w:rPr>
              <w:t xml:space="preserve">v podkladech pro hodnocení </w:t>
            </w:r>
            <w:r w:rsidR="00ED764C">
              <w:rPr>
                <w:rFonts w:ascii="ArialMT" w:hAnsi="ArialMT"/>
                <w:sz w:val="22"/>
                <w:szCs w:val="22"/>
              </w:rPr>
              <w:t xml:space="preserve">nebude </w:t>
            </w:r>
            <w:r w:rsidR="00BD4A30">
              <w:rPr>
                <w:rFonts w:ascii="ArialMT" w:hAnsi="ArialMT"/>
                <w:sz w:val="22"/>
                <w:szCs w:val="22"/>
              </w:rPr>
              <w:t xml:space="preserve">uvedena vazba projektu na konkrétní kapitolu Koncepce ochrany obyvatelstva do roku 2025 s výhledem do roku 2023.  </w:t>
            </w:r>
          </w:p>
        </w:tc>
        <w:tc>
          <w:tcPr>
            <w:tcW w:w="1843" w:type="dxa"/>
          </w:tcPr>
          <w:p w14:paraId="2538D494" w14:textId="6AC91D09" w:rsidR="00AA4C46" w:rsidRDefault="007071F5">
            <w:r w:rsidRPr="007071F5">
              <w:rPr>
                <w:color w:val="FF0000"/>
              </w:rPr>
              <w:t>doplňte</w:t>
            </w:r>
          </w:p>
        </w:tc>
      </w:tr>
      <w:tr w:rsidR="00AA4C46" w14:paraId="0541C245" w14:textId="77777777" w:rsidTr="007D568F">
        <w:tc>
          <w:tcPr>
            <w:tcW w:w="4106" w:type="dxa"/>
          </w:tcPr>
          <w:p w14:paraId="76C0B7FE" w14:textId="21C48B82" w:rsidR="00AA4C46" w:rsidRDefault="004A18C7" w:rsidP="00F37AF8">
            <w:pPr>
              <w:pStyle w:val="Normlnweb"/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projektu je uvedena vazba na konkrétní kapitolu Strategie přizpůsobení se změně klimatu v podmínkách ČR v aktuálním znění, ke dni podání Žádosti o podporu </w:t>
            </w:r>
            <w:r w:rsidR="00AA4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1F5759E9" w14:textId="1A4BCFF3" w:rsidR="004A18C7" w:rsidRDefault="00AA4C46" w:rsidP="004A18C7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ANO –</w:t>
            </w:r>
            <w:r w:rsidR="004A18C7">
              <w:rPr>
                <w:rFonts w:ascii="ArialMT" w:hAnsi="ArialMT"/>
                <w:sz w:val="22"/>
                <w:szCs w:val="22"/>
              </w:rPr>
              <w:t xml:space="preserve"> v podkladech pro hodnocení </w:t>
            </w:r>
            <w:r w:rsidR="00ED764C">
              <w:rPr>
                <w:rFonts w:ascii="ArialMT" w:hAnsi="ArialMT"/>
                <w:sz w:val="22"/>
                <w:szCs w:val="22"/>
              </w:rPr>
              <w:t xml:space="preserve">bude </w:t>
            </w:r>
            <w:r w:rsidR="004A18C7" w:rsidRPr="004A18C7">
              <w:rPr>
                <w:rFonts w:ascii="ArialMT" w:hAnsi="ArialMT"/>
                <w:sz w:val="22"/>
                <w:szCs w:val="22"/>
              </w:rPr>
              <w:t xml:space="preserve">uvedena vazba na konkrétní kapitolu Strategie přizpůsobení se změně klimatu v podmínkách ČR v aktuálním </w:t>
            </w:r>
            <w:r w:rsidR="004A18C7" w:rsidRPr="004A18C7">
              <w:rPr>
                <w:rFonts w:ascii="ArialMT" w:hAnsi="ArialMT"/>
                <w:sz w:val="22"/>
                <w:szCs w:val="22"/>
              </w:rPr>
              <w:lastRenderedPageBreak/>
              <w:t xml:space="preserve">znění, ke dni podání Žádosti o podporu  </w:t>
            </w:r>
          </w:p>
          <w:p w14:paraId="5A5F7AFE" w14:textId="30FC184B" w:rsidR="00AA4C46" w:rsidRPr="004A18C7" w:rsidRDefault="00AA4C46" w:rsidP="003C6561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NE –</w:t>
            </w:r>
            <w:r w:rsidR="004A18C7">
              <w:rPr>
                <w:rFonts w:ascii="ArialMT" w:hAnsi="ArialMT"/>
                <w:sz w:val="22"/>
                <w:szCs w:val="22"/>
              </w:rPr>
              <w:t xml:space="preserve"> v podkladech pro hodnocení </w:t>
            </w:r>
            <w:r w:rsidR="00ED764C">
              <w:rPr>
                <w:rFonts w:ascii="ArialMT" w:hAnsi="ArialMT"/>
                <w:sz w:val="22"/>
                <w:szCs w:val="22"/>
              </w:rPr>
              <w:t xml:space="preserve">nebude </w:t>
            </w:r>
            <w:r w:rsidR="004A18C7" w:rsidRPr="004A18C7">
              <w:rPr>
                <w:rFonts w:ascii="ArialMT" w:hAnsi="ArialMT"/>
                <w:sz w:val="22"/>
                <w:szCs w:val="22"/>
              </w:rPr>
              <w:t xml:space="preserve">uvedena vazba na konkrétní kapitolu Strategie přizpůsobení se změně klimatu v podmínkách ČR v aktuálním znění, ke dni podání Žádosti o podporu  </w:t>
            </w:r>
          </w:p>
        </w:tc>
        <w:tc>
          <w:tcPr>
            <w:tcW w:w="1843" w:type="dxa"/>
          </w:tcPr>
          <w:p w14:paraId="1BFE3585" w14:textId="1D5FEED5" w:rsidR="00AA4C46" w:rsidRDefault="007071F5">
            <w:r w:rsidRPr="007071F5">
              <w:rPr>
                <w:color w:val="FF0000"/>
              </w:rPr>
              <w:lastRenderedPageBreak/>
              <w:t>doplňte</w:t>
            </w:r>
          </w:p>
        </w:tc>
      </w:tr>
      <w:tr w:rsidR="00AA4C46" w14:paraId="7B34DA10" w14:textId="77777777" w:rsidTr="007D568F">
        <w:tc>
          <w:tcPr>
            <w:tcW w:w="4106" w:type="dxa"/>
          </w:tcPr>
          <w:p w14:paraId="0B16EBE4" w14:textId="3538AB8B" w:rsidR="00AA4C46" w:rsidRPr="004A18C7" w:rsidRDefault="004A18C7" w:rsidP="00F37AF8">
            <w:pPr>
              <w:pStyle w:val="Normlnweb"/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8C7">
              <w:rPr>
                <w:rFonts w:ascii="Arial" w:hAnsi="Arial" w:cs="Arial"/>
                <w:b/>
                <w:bCs/>
                <w:sz w:val="22"/>
                <w:szCs w:val="22"/>
              </w:rPr>
              <w:t>Projekt př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4A18C7">
              <w:rPr>
                <w:rFonts w:ascii="Arial" w:hAnsi="Arial" w:cs="Arial"/>
                <w:b/>
                <w:bCs/>
                <w:sz w:val="22"/>
                <w:szCs w:val="22"/>
              </w:rPr>
              <w:t>spívá:</w:t>
            </w:r>
          </w:p>
          <w:p w14:paraId="0224BEEF" w14:textId="77777777" w:rsidR="004A18C7" w:rsidRPr="004A18C7" w:rsidRDefault="004A18C7" w:rsidP="004A18C7">
            <w:pPr>
              <w:pStyle w:val="Normln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8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 snížení negativních jevů mimořádných událostí </w:t>
            </w:r>
          </w:p>
          <w:p w14:paraId="166DB657" w14:textId="77777777" w:rsidR="004A18C7" w:rsidRPr="004A18C7" w:rsidRDefault="004A18C7" w:rsidP="004A18C7">
            <w:pPr>
              <w:pStyle w:val="Normlnweb"/>
              <w:numPr>
                <w:ilvl w:val="0"/>
                <w:numId w:val="9"/>
              </w:num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8C7">
              <w:rPr>
                <w:rFonts w:ascii="Arial" w:hAnsi="Arial" w:cs="Arial"/>
                <w:b/>
                <w:bCs/>
                <w:sz w:val="22"/>
                <w:szCs w:val="22"/>
              </w:rPr>
              <w:t>a/nebo ke zvýšení kvality záchranných a likvidačních prací</w:t>
            </w:r>
          </w:p>
          <w:p w14:paraId="46C67E53" w14:textId="6956B05A" w:rsidR="004A18C7" w:rsidRDefault="004A18C7" w:rsidP="004A18C7">
            <w:pPr>
              <w:pStyle w:val="Normlnweb"/>
              <w:numPr>
                <w:ilvl w:val="0"/>
                <w:numId w:val="9"/>
              </w:numPr>
              <w:shd w:val="clear" w:color="auto" w:fill="FFFFFF"/>
            </w:pPr>
            <w:r w:rsidRPr="004A18C7">
              <w:rPr>
                <w:rFonts w:ascii="Arial" w:hAnsi="Arial" w:cs="Arial"/>
                <w:b/>
                <w:bCs/>
                <w:sz w:val="22"/>
                <w:szCs w:val="22"/>
              </w:rPr>
              <w:t>a/nebo ke snížení časové dotace potřebné při záchranných a likvidačních prací při řešení mimořádných událostí</w:t>
            </w:r>
          </w:p>
        </w:tc>
        <w:tc>
          <w:tcPr>
            <w:tcW w:w="3402" w:type="dxa"/>
          </w:tcPr>
          <w:p w14:paraId="33988B6B" w14:textId="77777777" w:rsidR="004A18C7" w:rsidRPr="004A18C7" w:rsidRDefault="00AA4C46" w:rsidP="004A18C7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ANO – </w:t>
            </w:r>
            <w:r w:rsidR="004A18C7" w:rsidRPr="004A18C7">
              <w:rPr>
                <w:rFonts w:ascii="ArialMT" w:hAnsi="ArialMT"/>
                <w:sz w:val="22"/>
                <w:szCs w:val="22"/>
              </w:rPr>
              <w:t>Projekt přispívá:</w:t>
            </w:r>
          </w:p>
          <w:p w14:paraId="7E294768" w14:textId="77777777" w:rsidR="004A18C7" w:rsidRPr="004A18C7" w:rsidRDefault="004A18C7" w:rsidP="004A18C7">
            <w:pPr>
              <w:pStyle w:val="Normlnweb"/>
              <w:numPr>
                <w:ilvl w:val="0"/>
                <w:numId w:val="9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4A18C7">
              <w:rPr>
                <w:rFonts w:ascii="ArialMT" w:hAnsi="ArialMT"/>
                <w:sz w:val="22"/>
                <w:szCs w:val="22"/>
              </w:rPr>
              <w:t xml:space="preserve">Ke snížení negativních jevů mimořádných událostí </w:t>
            </w:r>
          </w:p>
          <w:p w14:paraId="5DAE4D54" w14:textId="77777777" w:rsidR="004A18C7" w:rsidRPr="004A18C7" w:rsidRDefault="004A18C7" w:rsidP="004A18C7">
            <w:pPr>
              <w:pStyle w:val="Normlnweb"/>
              <w:numPr>
                <w:ilvl w:val="0"/>
                <w:numId w:val="9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4A18C7">
              <w:rPr>
                <w:rFonts w:ascii="ArialMT" w:hAnsi="ArialMT"/>
                <w:sz w:val="22"/>
                <w:szCs w:val="22"/>
              </w:rPr>
              <w:t>a/nebo ke zvýšení kvality záchranných a likvidačních prací</w:t>
            </w:r>
          </w:p>
          <w:p w14:paraId="68FAD19C" w14:textId="6AA1D67C" w:rsidR="00AA4C46" w:rsidRPr="004A18C7" w:rsidRDefault="004A18C7" w:rsidP="004A18C7">
            <w:pPr>
              <w:pStyle w:val="Normlnweb"/>
              <w:numPr>
                <w:ilvl w:val="0"/>
                <w:numId w:val="9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4A18C7">
              <w:rPr>
                <w:rFonts w:ascii="ArialMT" w:hAnsi="ArialMT"/>
                <w:sz w:val="22"/>
                <w:szCs w:val="22"/>
              </w:rPr>
              <w:t>a/nebo ke snížení časové dotace potřebné při záchranných a likvidačních prací při řešení mimořádných událostí</w:t>
            </w:r>
          </w:p>
          <w:p w14:paraId="44C554C1" w14:textId="337B76A3" w:rsidR="004A18C7" w:rsidRPr="004A18C7" w:rsidRDefault="00AA4C46" w:rsidP="004A18C7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NE – </w:t>
            </w:r>
            <w:r w:rsidR="004A18C7" w:rsidRPr="004A18C7">
              <w:rPr>
                <w:rFonts w:ascii="ArialMT" w:hAnsi="ArialMT"/>
                <w:sz w:val="22"/>
                <w:szCs w:val="22"/>
              </w:rPr>
              <w:t xml:space="preserve">Projekt </w:t>
            </w:r>
            <w:r w:rsidR="004A18C7">
              <w:rPr>
                <w:rFonts w:ascii="ArialMT" w:hAnsi="ArialMT"/>
                <w:sz w:val="22"/>
                <w:szCs w:val="22"/>
              </w:rPr>
              <w:t>ne</w:t>
            </w:r>
            <w:r w:rsidR="004A18C7" w:rsidRPr="004A18C7">
              <w:rPr>
                <w:rFonts w:ascii="ArialMT" w:hAnsi="ArialMT"/>
                <w:sz w:val="22"/>
                <w:szCs w:val="22"/>
              </w:rPr>
              <w:t>přispívá:</w:t>
            </w:r>
          </w:p>
          <w:p w14:paraId="61513A24" w14:textId="77777777" w:rsidR="004A18C7" w:rsidRPr="004A18C7" w:rsidRDefault="004A18C7" w:rsidP="004A18C7">
            <w:pPr>
              <w:pStyle w:val="Normlnweb"/>
              <w:numPr>
                <w:ilvl w:val="0"/>
                <w:numId w:val="9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4A18C7">
              <w:rPr>
                <w:rFonts w:ascii="ArialMT" w:hAnsi="ArialMT"/>
                <w:sz w:val="22"/>
                <w:szCs w:val="22"/>
              </w:rPr>
              <w:t xml:space="preserve">Ke snížení negativních jevů mimořádných událostí </w:t>
            </w:r>
          </w:p>
          <w:p w14:paraId="0430629B" w14:textId="77777777" w:rsidR="004A18C7" w:rsidRPr="004A18C7" w:rsidRDefault="004A18C7" w:rsidP="004A18C7">
            <w:pPr>
              <w:pStyle w:val="Normlnweb"/>
              <w:numPr>
                <w:ilvl w:val="0"/>
                <w:numId w:val="9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4A18C7">
              <w:rPr>
                <w:rFonts w:ascii="ArialMT" w:hAnsi="ArialMT"/>
                <w:sz w:val="22"/>
                <w:szCs w:val="22"/>
              </w:rPr>
              <w:t>a/nebo ke zvýšení kvality záchranných a likvidačních prací</w:t>
            </w:r>
          </w:p>
          <w:p w14:paraId="47E91BE5" w14:textId="1D2199AD" w:rsidR="00AA4C46" w:rsidRPr="004A18C7" w:rsidRDefault="004A18C7" w:rsidP="003C6561">
            <w:pPr>
              <w:pStyle w:val="Normlnweb"/>
              <w:numPr>
                <w:ilvl w:val="0"/>
                <w:numId w:val="9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4A18C7">
              <w:rPr>
                <w:rFonts w:ascii="ArialMT" w:hAnsi="ArialMT"/>
                <w:sz w:val="22"/>
                <w:szCs w:val="22"/>
              </w:rPr>
              <w:t>a/nebo ke snížení časové dotace potřebné při záchranných a likvidačních prací při řešení mimořádných událostí</w:t>
            </w:r>
          </w:p>
        </w:tc>
        <w:tc>
          <w:tcPr>
            <w:tcW w:w="1843" w:type="dxa"/>
          </w:tcPr>
          <w:p w14:paraId="54E0045F" w14:textId="045A30E2" w:rsidR="00AA4C46" w:rsidRDefault="007071F5">
            <w:r w:rsidRPr="007071F5">
              <w:rPr>
                <w:color w:val="FF0000"/>
              </w:rPr>
              <w:t>doplňte</w:t>
            </w:r>
          </w:p>
        </w:tc>
      </w:tr>
      <w:tr w:rsidR="00AA4C46" w14:paraId="3783FFEF" w14:textId="77777777" w:rsidTr="007D568F">
        <w:tc>
          <w:tcPr>
            <w:tcW w:w="4106" w:type="dxa"/>
          </w:tcPr>
          <w:p w14:paraId="359E99BD" w14:textId="132CB411" w:rsidR="00AA4C46" w:rsidRDefault="004A18C7" w:rsidP="00F37AF8">
            <w:pPr>
              <w:pStyle w:val="Normlnweb"/>
              <w:shd w:val="clear" w:color="auto" w:fill="FFFFFF"/>
            </w:pPr>
            <w:r w:rsidRPr="00E32777">
              <w:rPr>
                <w:rFonts w:ascii="Arial" w:hAnsi="Arial" w:cs="Arial"/>
                <w:b/>
                <w:bCs/>
                <w:sz w:val="22"/>
                <w:szCs w:val="22"/>
              </w:rPr>
              <w:t>Obec, která zřizuje jednotku požární ochrany (</w:t>
            </w:r>
            <w:r w:rsidR="00E32777" w:rsidRPr="00E32777">
              <w:rPr>
                <w:rFonts w:ascii="Arial" w:hAnsi="Arial" w:cs="Arial"/>
                <w:b/>
                <w:bCs/>
                <w:sz w:val="22"/>
                <w:szCs w:val="22"/>
              </w:rPr>
              <w:t>§29 zákona č. 133/1985 Sb., o požární ochraně) jednotky sboru dobrovolných hasičů kategorie II., III. a V. (podle přílohy zákona o ochraně) doložila Stanovisko HZS ČR, která obsahuje souhlas HZS ČR s realizací projektu.</w:t>
            </w:r>
            <w:r w:rsidR="00E32777">
              <w:t xml:space="preserve"> </w:t>
            </w:r>
          </w:p>
        </w:tc>
        <w:tc>
          <w:tcPr>
            <w:tcW w:w="3402" w:type="dxa"/>
          </w:tcPr>
          <w:p w14:paraId="5389B813" w14:textId="676F94DE" w:rsidR="00AA4C46" w:rsidRPr="00E32777" w:rsidRDefault="00AA4C46" w:rsidP="00E32777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ANO – </w:t>
            </w:r>
            <w:r w:rsidR="00E32777" w:rsidRPr="00E32777">
              <w:rPr>
                <w:rFonts w:ascii="ArialMT" w:hAnsi="ArialMT"/>
                <w:sz w:val="22"/>
                <w:szCs w:val="22"/>
              </w:rPr>
              <w:t>Obec, která zřizuje jednotku požární ochrany (§29 zákona č. 133/1985 Sb., o požární ochraně) jednotky sboru dobrovolných hasičů kategorie II., III. a V. (podle přílohy zákona o ochraně) doložila Stanovisko HZS ČR, která obsahuje souhlas HZS ČR s realizací projektu.</w:t>
            </w:r>
          </w:p>
          <w:p w14:paraId="207CC04D" w14:textId="19A25A24" w:rsidR="00AA4C46" w:rsidRDefault="00AA4C46" w:rsidP="00F37AF8">
            <w:pPr>
              <w:pStyle w:val="Normln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lastRenderedPageBreak/>
              <w:t xml:space="preserve">NE – </w:t>
            </w:r>
            <w:r w:rsidR="00E32777" w:rsidRPr="00E32777">
              <w:rPr>
                <w:rFonts w:ascii="ArialMT" w:hAnsi="ArialMT"/>
                <w:sz w:val="22"/>
                <w:szCs w:val="22"/>
              </w:rPr>
              <w:t>Obec, která zřizuje jednotku požární ochrany (§29 zákona č. 133/1985 Sb., o požární ochraně) jednotky sboru dobrovolných hasičů kategorie II., III. a V. (podle přílohy zákona o ochraně) nedoložila Stanovisko HZS ČR, která obsahuje souhlas HZS ČR s realizací projektu.</w:t>
            </w:r>
          </w:p>
        </w:tc>
        <w:tc>
          <w:tcPr>
            <w:tcW w:w="1843" w:type="dxa"/>
          </w:tcPr>
          <w:p w14:paraId="6CEA1F3D" w14:textId="1311F6DE" w:rsidR="00AA4C46" w:rsidRDefault="007071F5">
            <w:r w:rsidRPr="007071F5">
              <w:rPr>
                <w:color w:val="FF0000"/>
              </w:rPr>
              <w:lastRenderedPageBreak/>
              <w:t>doplňte</w:t>
            </w:r>
          </w:p>
        </w:tc>
      </w:tr>
      <w:tr w:rsidR="00A17844" w14:paraId="35620750" w14:textId="77777777" w:rsidTr="00564891">
        <w:tc>
          <w:tcPr>
            <w:tcW w:w="9351" w:type="dxa"/>
            <w:gridSpan w:val="3"/>
          </w:tcPr>
          <w:p w14:paraId="01D3CCBC" w14:textId="0E478A20" w:rsidR="00A17844" w:rsidRPr="007071F5" w:rsidRDefault="00A17844" w:rsidP="00A17844">
            <w:pPr>
              <w:jc w:val="center"/>
              <w:rPr>
                <w:color w:val="FF0000"/>
              </w:rPr>
            </w:pPr>
            <w:r w:rsidRPr="00A1784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Podaktivita – pořízení materiálně – technického vybavení</w:t>
            </w:r>
          </w:p>
        </w:tc>
      </w:tr>
      <w:tr w:rsidR="00AA4C46" w14:paraId="2E801362" w14:textId="77777777" w:rsidTr="007D568F">
        <w:tc>
          <w:tcPr>
            <w:tcW w:w="4106" w:type="dxa"/>
          </w:tcPr>
          <w:p w14:paraId="5DFE323D" w14:textId="4C87FF5F" w:rsidR="00AA4C46" w:rsidRDefault="00E32777" w:rsidP="00F37AF8">
            <w:pPr>
              <w:pStyle w:val="Normlnweb"/>
              <w:shd w:val="clear" w:color="auto" w:fill="FFFFFF"/>
            </w:pPr>
            <w:r w:rsidRPr="00A17844">
              <w:rPr>
                <w:rFonts w:ascii="Arial" w:hAnsi="Arial" w:cs="Arial"/>
                <w:b/>
                <w:bCs/>
                <w:sz w:val="22"/>
                <w:szCs w:val="22"/>
              </w:rPr>
              <w:t>Projekt je v souladu s dokumentem Parametry pro stavby a normativ materiálně technického vybavení pro výkon činností jednotek SDH obcí.</w:t>
            </w:r>
            <w:r>
              <w:t xml:space="preserve"> </w:t>
            </w:r>
          </w:p>
        </w:tc>
        <w:tc>
          <w:tcPr>
            <w:tcW w:w="3402" w:type="dxa"/>
          </w:tcPr>
          <w:p w14:paraId="23502C9C" w14:textId="69D2D5A9" w:rsidR="00AA4C46" w:rsidRPr="00E32777" w:rsidRDefault="00AA4C46" w:rsidP="00F37AF8">
            <w:pPr>
              <w:pStyle w:val="Normln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ANO – </w:t>
            </w:r>
            <w:r w:rsidR="00E32777" w:rsidRPr="00E32777">
              <w:rPr>
                <w:rFonts w:ascii="ArialMT" w:hAnsi="ArialMT"/>
                <w:sz w:val="22"/>
                <w:szCs w:val="22"/>
              </w:rPr>
              <w:t>Projekt je v souladu s dokumentem Parametry pro stavby a normativ materiálně technického vybavení pro výkon činností jednotek SDH obcí.</w:t>
            </w:r>
          </w:p>
          <w:p w14:paraId="7BDA33C2" w14:textId="44AEA96D" w:rsidR="00AA4C46" w:rsidRDefault="00AA4C46" w:rsidP="00F37AF8">
            <w:pPr>
              <w:pStyle w:val="Normln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NE – </w:t>
            </w:r>
            <w:r w:rsidR="00E32777" w:rsidRPr="00E32777">
              <w:rPr>
                <w:rFonts w:ascii="ArialMT" w:hAnsi="ArialMT"/>
                <w:sz w:val="22"/>
                <w:szCs w:val="22"/>
              </w:rPr>
              <w:t>Projekt není v souladu s dokumentem Parametry pro stavby a normativ materiálně technického vybavení pro výkon činností jednotek SDH obcí.</w:t>
            </w:r>
          </w:p>
        </w:tc>
        <w:tc>
          <w:tcPr>
            <w:tcW w:w="1843" w:type="dxa"/>
          </w:tcPr>
          <w:p w14:paraId="7D00A55D" w14:textId="33384EEF" w:rsidR="00AA4C46" w:rsidRDefault="007071F5">
            <w:r w:rsidRPr="007071F5">
              <w:rPr>
                <w:color w:val="FF0000"/>
              </w:rPr>
              <w:t>doplňte</w:t>
            </w:r>
          </w:p>
        </w:tc>
      </w:tr>
    </w:tbl>
    <w:p w14:paraId="415D75B4" w14:textId="77777777" w:rsidR="00115E9B" w:rsidRDefault="00115E9B"/>
    <w:p w14:paraId="090C53FC" w14:textId="77777777" w:rsidR="006A16F9" w:rsidRDefault="006A16F9">
      <w:r>
        <w:br w:type="page"/>
      </w:r>
    </w:p>
    <w:p w14:paraId="5AEC238B" w14:textId="16DBCB20" w:rsidR="0024340A" w:rsidRPr="00A2798F" w:rsidRDefault="0024340A">
      <w:pPr>
        <w:rPr>
          <w:b/>
          <w:bCs/>
          <w:u w:val="single"/>
        </w:rPr>
      </w:pPr>
      <w:r w:rsidRPr="00A2798F">
        <w:rPr>
          <w:b/>
          <w:bCs/>
          <w:u w:val="single"/>
        </w:rPr>
        <w:lastRenderedPageBreak/>
        <w:t>Čestné prohlášení</w:t>
      </w:r>
    </w:p>
    <w:p w14:paraId="1A01495D" w14:textId="77777777" w:rsidR="006A16F9" w:rsidRPr="006A16F9" w:rsidRDefault="006A16F9">
      <w:pPr>
        <w:rPr>
          <w:b/>
          <w:bCs/>
        </w:rPr>
      </w:pPr>
    </w:p>
    <w:p w14:paraId="0D443F57" w14:textId="77777777" w:rsidR="00C0765E" w:rsidRDefault="006A16F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J</w:t>
      </w:r>
      <w:r w:rsidR="00C0765E">
        <w:rPr>
          <w:rFonts w:cs="Arial"/>
          <w:bCs/>
          <w:szCs w:val="20"/>
        </w:rPr>
        <w:t>á, ……………………………………………………………………………………………… (j</w:t>
      </w:r>
      <w:r>
        <w:rPr>
          <w:rFonts w:cs="Arial"/>
          <w:bCs/>
          <w:szCs w:val="20"/>
        </w:rPr>
        <w:t xml:space="preserve">méno a příjmení </w:t>
      </w:r>
    </w:p>
    <w:p w14:paraId="129BC24C" w14:textId="77777777" w:rsidR="00C0765E" w:rsidRDefault="00C0765E">
      <w:pPr>
        <w:rPr>
          <w:rFonts w:cs="Arial"/>
          <w:bCs/>
          <w:szCs w:val="20"/>
        </w:rPr>
      </w:pPr>
    </w:p>
    <w:p w14:paraId="4C0532FB" w14:textId="120B8F15" w:rsidR="0024340A" w:rsidRDefault="006A16F9">
      <w:r>
        <w:rPr>
          <w:rFonts w:cs="Arial"/>
          <w:bCs/>
          <w:szCs w:val="20"/>
        </w:rPr>
        <w:t>s</w:t>
      </w:r>
      <w:r w:rsidRPr="001C1F58">
        <w:rPr>
          <w:rFonts w:cs="Arial"/>
          <w:bCs/>
          <w:szCs w:val="20"/>
        </w:rPr>
        <w:t>tatutární</w:t>
      </w:r>
      <w:r>
        <w:rPr>
          <w:rFonts w:cs="Arial"/>
          <w:bCs/>
          <w:szCs w:val="20"/>
        </w:rPr>
        <w:t>ho</w:t>
      </w:r>
      <w:r w:rsidRPr="001C1F58">
        <w:rPr>
          <w:rFonts w:cs="Arial"/>
          <w:bCs/>
          <w:szCs w:val="20"/>
        </w:rPr>
        <w:t xml:space="preserve"> zástupce</w:t>
      </w:r>
      <w:r>
        <w:rPr>
          <w:rFonts w:cs="Arial"/>
          <w:bCs/>
          <w:szCs w:val="20"/>
        </w:rPr>
        <w:t>/pověřeného zástupce</w:t>
      </w:r>
      <w:r w:rsidR="00C0765E">
        <w:rPr>
          <w:rFonts w:cs="Arial"/>
          <w:bCs/>
          <w:szCs w:val="20"/>
        </w:rPr>
        <w:t>) narozen/a</w:t>
      </w:r>
      <w:r w:rsidR="00C0765E">
        <w:t xml:space="preserve"> </w:t>
      </w:r>
      <w:r w:rsidR="000C750B">
        <w:t xml:space="preserve">dne </w:t>
      </w:r>
      <w:r w:rsidR="00C0765E">
        <w:t>…………………………………</w:t>
      </w:r>
      <w:r w:rsidR="000C750B">
        <w:t>.</w:t>
      </w:r>
    </w:p>
    <w:p w14:paraId="59A444EE" w14:textId="77777777" w:rsidR="00A2798F" w:rsidRDefault="00A2798F"/>
    <w:p w14:paraId="2CE33258" w14:textId="77777777" w:rsidR="0024340A" w:rsidRDefault="0024340A">
      <w:r>
        <w:t xml:space="preserve"> </w:t>
      </w:r>
    </w:p>
    <w:p w14:paraId="669D430B" w14:textId="26913D23" w:rsidR="0024340A" w:rsidRDefault="0024340A">
      <w:pPr>
        <w:rPr>
          <w:b/>
          <w:bCs/>
        </w:rPr>
      </w:pPr>
      <w:r w:rsidRPr="0024340A">
        <w:rPr>
          <w:b/>
          <w:bCs/>
        </w:rPr>
        <w:t>tímto čestně prohlašuji,</w:t>
      </w:r>
    </w:p>
    <w:p w14:paraId="15945B98" w14:textId="77777777" w:rsidR="00A2798F" w:rsidRDefault="00A2798F">
      <w:pPr>
        <w:rPr>
          <w:b/>
          <w:bCs/>
        </w:rPr>
      </w:pPr>
    </w:p>
    <w:p w14:paraId="18C4E390" w14:textId="50996FC2" w:rsidR="0024340A" w:rsidRDefault="0024340A">
      <w:pPr>
        <w:rPr>
          <w:b/>
          <w:bCs/>
        </w:rPr>
      </w:pPr>
    </w:p>
    <w:p w14:paraId="37EBB648" w14:textId="77777777" w:rsidR="00BE1601" w:rsidRDefault="0024340A" w:rsidP="00BE1601">
      <w:r w:rsidRPr="0024340A">
        <w:t>že</w:t>
      </w:r>
      <w:r w:rsidR="006A16F9">
        <w:t xml:space="preserve"> jsem </w:t>
      </w:r>
      <w:r w:rsidR="00A2798F">
        <w:t xml:space="preserve">se seznámil/a se specifickými kritérii SC 5.1 IROP a v případě, že </w:t>
      </w:r>
      <w:r w:rsidR="007C5470">
        <w:t>projektovému záměru bude vydán</w:t>
      </w:r>
      <w:r w:rsidR="00BE1601">
        <w:t>o Vyjádření MAS o soulad projektového záměru se strategií CLLD, jsem tyto kritéria schopen/schopna splnit.</w:t>
      </w:r>
    </w:p>
    <w:p w14:paraId="45514788" w14:textId="68BCCA63" w:rsidR="007C5470" w:rsidRDefault="007C5470"/>
    <w:p w14:paraId="49635EC2" w14:textId="77777777" w:rsidR="007C5470" w:rsidRDefault="007C5470"/>
    <w:p w14:paraId="29F81CF2" w14:textId="7C44C1AF" w:rsidR="007C5470" w:rsidRDefault="007C5470">
      <w:r>
        <w:t xml:space="preserve">V ……………………………………….                               Dne ……………………………………….  </w:t>
      </w:r>
    </w:p>
    <w:p w14:paraId="1EE89B93" w14:textId="77777777" w:rsidR="007C5470" w:rsidRDefault="007C5470"/>
    <w:p w14:paraId="47135963" w14:textId="18C7D09C" w:rsidR="007C5470" w:rsidRDefault="007C5470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Podpis předkladatele projektového záměru (elektronický podpis)</w:t>
      </w:r>
      <w:r w:rsidRPr="001C1F58">
        <w:rPr>
          <w:rFonts w:cs="Arial"/>
          <w:bCs/>
          <w:szCs w:val="20"/>
        </w:rPr>
        <w:t>:</w:t>
      </w:r>
    </w:p>
    <w:p w14:paraId="1FBEEB12" w14:textId="77777777" w:rsidR="007C5470" w:rsidRDefault="007C5470">
      <w:pPr>
        <w:rPr>
          <w:rFonts w:cs="Arial"/>
          <w:bCs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C5470" w14:paraId="1C964577" w14:textId="77777777" w:rsidTr="007071F5">
        <w:trPr>
          <w:trHeight w:val="2674"/>
        </w:trPr>
        <w:tc>
          <w:tcPr>
            <w:tcW w:w="9067" w:type="dxa"/>
          </w:tcPr>
          <w:p w14:paraId="3F28D593" w14:textId="77777777" w:rsidR="007C5470" w:rsidRDefault="007C5470"/>
        </w:tc>
      </w:tr>
    </w:tbl>
    <w:p w14:paraId="6008CA0D" w14:textId="77777777" w:rsidR="007C5470" w:rsidRPr="0024340A" w:rsidRDefault="007C5470"/>
    <w:sectPr w:rsidR="007C5470" w:rsidRPr="0024340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0509" w14:textId="77777777" w:rsidR="003D3711" w:rsidRDefault="003D3711" w:rsidP="003C6561">
      <w:r>
        <w:separator/>
      </w:r>
    </w:p>
  </w:endnote>
  <w:endnote w:type="continuationSeparator" w:id="0">
    <w:p w14:paraId="316341FD" w14:textId="77777777" w:rsidR="003D3711" w:rsidRDefault="003D3711" w:rsidP="003C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587377925"/>
      <w:docPartObj>
        <w:docPartGallery w:val="Page Numbers (Bottom of Page)"/>
        <w:docPartUnique/>
      </w:docPartObj>
    </w:sdtPr>
    <w:sdtContent>
      <w:p w14:paraId="7D9A153F" w14:textId="52396583" w:rsidR="003C6561" w:rsidRDefault="003C6561" w:rsidP="00E469C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C9224CA" w14:textId="77777777" w:rsidR="003C6561" w:rsidRDefault="003C6561" w:rsidP="003C65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39509597"/>
      <w:docPartObj>
        <w:docPartGallery w:val="Page Numbers (Bottom of Page)"/>
        <w:docPartUnique/>
      </w:docPartObj>
    </w:sdtPr>
    <w:sdtContent>
      <w:p w14:paraId="21F14D61" w14:textId="1B73EC89" w:rsidR="003C6561" w:rsidRDefault="003C6561" w:rsidP="00E469C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0FE96F0" w14:textId="77777777" w:rsidR="003C6561" w:rsidRDefault="003C6561" w:rsidP="003C656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F818" w14:textId="77777777" w:rsidR="003D3711" w:rsidRDefault="003D3711" w:rsidP="003C6561">
      <w:r>
        <w:separator/>
      </w:r>
    </w:p>
  </w:footnote>
  <w:footnote w:type="continuationSeparator" w:id="0">
    <w:p w14:paraId="599BB26F" w14:textId="77777777" w:rsidR="003D3711" w:rsidRDefault="003D3711" w:rsidP="003C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5C85" w14:textId="2E4D11AB" w:rsidR="007D568F" w:rsidRDefault="007D568F">
    <w:pPr>
      <w:pStyle w:val="Zhlav"/>
    </w:pPr>
    <w:r>
      <w:rPr>
        <w:noProof/>
      </w:rPr>
      <w:drawing>
        <wp:inline distT="0" distB="0" distL="0" distR="0" wp14:anchorId="780E8979" wp14:editId="56D87CE3">
          <wp:extent cx="4895850" cy="5903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5507" cy="601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470">
      <w:t xml:space="preserve">    </w:t>
    </w:r>
    <w:r w:rsidR="007C5470">
      <w:rPr>
        <w:noProof/>
      </w:rPr>
      <w:drawing>
        <wp:inline distT="0" distB="0" distL="0" distR="0" wp14:anchorId="5DAB8C5C" wp14:editId="462950BC">
          <wp:extent cx="485775" cy="485775"/>
          <wp:effectExtent l="0" t="0" r="0" b="0"/>
          <wp:docPr id="6" name="Obrázek 5" descr="Obsah obrázku text, logo, Písm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13CAA7EB-F65D-FEBF-842F-E6F16F0AAB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, logo, Písmo, Grafika&#10;&#10;Popis byl vytvořen automaticky">
                    <a:extLst>
                      <a:ext uri="{FF2B5EF4-FFF2-40B4-BE49-F238E27FC236}">
                        <a16:creationId xmlns:a16="http://schemas.microsoft.com/office/drawing/2014/main" id="{13CAA7EB-F65D-FEBF-842F-E6F16F0AAB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ACB97" w14:textId="77777777" w:rsidR="007D568F" w:rsidRDefault="007D5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FCE"/>
    <w:multiLevelType w:val="multilevel"/>
    <w:tmpl w:val="0E84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2C39"/>
    <w:multiLevelType w:val="multilevel"/>
    <w:tmpl w:val="8ED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71710"/>
    <w:multiLevelType w:val="multilevel"/>
    <w:tmpl w:val="F35E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62EBE"/>
    <w:multiLevelType w:val="multilevel"/>
    <w:tmpl w:val="F448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E6F86"/>
    <w:multiLevelType w:val="hybridMultilevel"/>
    <w:tmpl w:val="1A745AEC"/>
    <w:lvl w:ilvl="0" w:tplc="6B1A5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761E"/>
    <w:multiLevelType w:val="multilevel"/>
    <w:tmpl w:val="3C88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15636"/>
    <w:multiLevelType w:val="multilevel"/>
    <w:tmpl w:val="5622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431F0"/>
    <w:multiLevelType w:val="multilevel"/>
    <w:tmpl w:val="FF28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305A3"/>
    <w:multiLevelType w:val="multilevel"/>
    <w:tmpl w:val="CDA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625468">
    <w:abstractNumId w:val="1"/>
  </w:num>
  <w:num w:numId="2" w16cid:durableId="1392457120">
    <w:abstractNumId w:val="5"/>
  </w:num>
  <w:num w:numId="3" w16cid:durableId="1939171397">
    <w:abstractNumId w:val="2"/>
  </w:num>
  <w:num w:numId="4" w16cid:durableId="308174792">
    <w:abstractNumId w:val="7"/>
  </w:num>
  <w:num w:numId="5" w16cid:durableId="1054819411">
    <w:abstractNumId w:val="3"/>
  </w:num>
  <w:num w:numId="6" w16cid:durableId="419835803">
    <w:abstractNumId w:val="0"/>
  </w:num>
  <w:num w:numId="7" w16cid:durableId="481704674">
    <w:abstractNumId w:val="6"/>
  </w:num>
  <w:num w:numId="8" w16cid:durableId="1005203117">
    <w:abstractNumId w:val="8"/>
  </w:num>
  <w:num w:numId="9" w16cid:durableId="690185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D9"/>
    <w:rsid w:val="00074E63"/>
    <w:rsid w:val="000A6F99"/>
    <w:rsid w:val="000C750B"/>
    <w:rsid w:val="000E3BC0"/>
    <w:rsid w:val="00115E9B"/>
    <w:rsid w:val="0024340A"/>
    <w:rsid w:val="0026175F"/>
    <w:rsid w:val="00301C07"/>
    <w:rsid w:val="00333620"/>
    <w:rsid w:val="00375342"/>
    <w:rsid w:val="003C6561"/>
    <w:rsid w:val="003D3711"/>
    <w:rsid w:val="00401CCA"/>
    <w:rsid w:val="004A18C7"/>
    <w:rsid w:val="004A7690"/>
    <w:rsid w:val="004D7049"/>
    <w:rsid w:val="00532F21"/>
    <w:rsid w:val="00576ECB"/>
    <w:rsid w:val="006A16F9"/>
    <w:rsid w:val="006C404D"/>
    <w:rsid w:val="007071F5"/>
    <w:rsid w:val="00755A82"/>
    <w:rsid w:val="007C5470"/>
    <w:rsid w:val="007D3C47"/>
    <w:rsid w:val="007D568F"/>
    <w:rsid w:val="008321EB"/>
    <w:rsid w:val="00875DEF"/>
    <w:rsid w:val="009A4AC9"/>
    <w:rsid w:val="009C5D57"/>
    <w:rsid w:val="009F2082"/>
    <w:rsid w:val="00A17844"/>
    <w:rsid w:val="00A2798F"/>
    <w:rsid w:val="00AA4C46"/>
    <w:rsid w:val="00AB1101"/>
    <w:rsid w:val="00AC3191"/>
    <w:rsid w:val="00AF1916"/>
    <w:rsid w:val="00AF24C8"/>
    <w:rsid w:val="00B22C98"/>
    <w:rsid w:val="00B27BA4"/>
    <w:rsid w:val="00B629F4"/>
    <w:rsid w:val="00B643D9"/>
    <w:rsid w:val="00BA1EB1"/>
    <w:rsid w:val="00BD4A30"/>
    <w:rsid w:val="00BE1601"/>
    <w:rsid w:val="00C0765E"/>
    <w:rsid w:val="00C80082"/>
    <w:rsid w:val="00CF6680"/>
    <w:rsid w:val="00D31CAF"/>
    <w:rsid w:val="00DD509A"/>
    <w:rsid w:val="00E32777"/>
    <w:rsid w:val="00E64586"/>
    <w:rsid w:val="00EB462E"/>
    <w:rsid w:val="00ED764C"/>
    <w:rsid w:val="00EE256A"/>
    <w:rsid w:val="00F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E388"/>
  <w15:chartTrackingRefBased/>
  <w15:docId w15:val="{2D2721A1-D88B-514F-ABFD-3531FD6C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643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3C6561"/>
  </w:style>
  <w:style w:type="paragraph" w:styleId="Zpat">
    <w:name w:val="footer"/>
    <w:basedOn w:val="Normln"/>
    <w:link w:val="ZpatChar"/>
    <w:uiPriority w:val="99"/>
    <w:unhideWhenUsed/>
    <w:rsid w:val="003C6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561"/>
  </w:style>
  <w:style w:type="character" w:styleId="slostrnky">
    <w:name w:val="page number"/>
    <w:basedOn w:val="Standardnpsmoodstavce"/>
    <w:uiPriority w:val="99"/>
    <w:semiHidden/>
    <w:unhideWhenUsed/>
    <w:rsid w:val="003C6561"/>
  </w:style>
  <w:style w:type="paragraph" w:styleId="Zhlav">
    <w:name w:val="header"/>
    <w:basedOn w:val="Normln"/>
    <w:link w:val="ZhlavChar"/>
    <w:uiPriority w:val="99"/>
    <w:unhideWhenUsed/>
    <w:rsid w:val="007D56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568F"/>
  </w:style>
  <w:style w:type="paragraph" w:styleId="Odstavecseseznamem">
    <w:name w:val="List Paragraph"/>
    <w:aliases w:val="Nad,List Paragraph,Odstavec cíl se seznamem,Odstavec se seznamem5,Odrážky,Obrázek,_Odstavec se seznamem,Seznam - odrážky,Odstavec_muj1,Odstavec_muj2,Odstavec_muj3,Nad1,List Paragraph1,Odstavec_muj4,Nad2,List Paragraph2"/>
    <w:basedOn w:val="Normln"/>
    <w:uiPriority w:val="34"/>
    <w:qFormat/>
    <w:rsid w:val="009C5D57"/>
    <w:pPr>
      <w:ind w:left="720"/>
    </w:pPr>
    <w:rPr>
      <w:rFonts w:ascii="Calibri" w:eastAsia="Calibri" w:hAnsi="Calibri" w:cs="Times New Roman"/>
      <w:kern w:val="0"/>
      <w:sz w:val="22"/>
      <w:szCs w:val="22"/>
      <w:lang w:eastAsia="cs-CZ"/>
      <w14:ligatures w14:val="none"/>
    </w:rPr>
  </w:style>
  <w:style w:type="paragraph" w:customStyle="1" w:styleId="Default">
    <w:name w:val="Default"/>
    <w:rsid w:val="00BD4A30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5D61D-F326-DC46-9A31-FFA385B9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</dc:creator>
  <cp:keywords/>
  <dc:description/>
  <cp:lastModifiedBy>Kovářová</cp:lastModifiedBy>
  <cp:revision>7</cp:revision>
  <cp:lastPrinted>2023-05-11T10:43:00Z</cp:lastPrinted>
  <dcterms:created xsi:type="dcterms:W3CDTF">2023-06-01T11:41:00Z</dcterms:created>
  <dcterms:modified xsi:type="dcterms:W3CDTF">2023-09-25T10:50:00Z</dcterms:modified>
</cp:coreProperties>
</file>